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85A" w:rsidRDefault="0078585A"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Pr>
          <w:rFonts w:ascii="Arial" w:eastAsia="Times New Roman" w:hAnsi="Arial" w:cs="Arial"/>
          <w:color w:val="57585A"/>
          <w:sz w:val="24"/>
          <w:szCs w:val="24"/>
          <w:lang w:eastAsia="nl-NL"/>
        </w:rPr>
        <w:t xml:space="preserve">speech Han ter </w:t>
      </w:r>
      <w:proofErr w:type="spellStart"/>
      <w:r>
        <w:rPr>
          <w:rFonts w:ascii="Arial" w:eastAsia="Times New Roman" w:hAnsi="Arial" w:cs="Arial"/>
          <w:color w:val="57585A"/>
          <w:sz w:val="24"/>
          <w:szCs w:val="24"/>
          <w:lang w:eastAsia="nl-NL"/>
        </w:rPr>
        <w:t>Heegde</w:t>
      </w:r>
      <w:proofErr w:type="spellEnd"/>
      <w:r>
        <w:rPr>
          <w:rFonts w:ascii="Arial" w:eastAsia="Times New Roman" w:hAnsi="Arial" w:cs="Arial"/>
          <w:color w:val="57585A"/>
          <w:sz w:val="24"/>
          <w:szCs w:val="24"/>
          <w:lang w:eastAsia="nl-NL"/>
        </w:rPr>
        <w:t>, regionale Indië-herdenking Hilversum, 15-8-2020</w:t>
      </w:r>
    </w:p>
    <w:p w:rsidR="006B3711" w:rsidRDefault="006B3711"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Pr>
          <w:rFonts w:ascii="Arial" w:eastAsia="Times New Roman" w:hAnsi="Arial" w:cs="Arial"/>
          <w:color w:val="57585A"/>
          <w:sz w:val="24"/>
          <w:szCs w:val="24"/>
          <w:lang w:eastAsia="nl-NL"/>
        </w:rPr>
        <w:t>Geachte dames en heren,</w:t>
      </w:r>
    </w:p>
    <w:p w:rsidR="006B3711"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Mag ik u </w:t>
      </w:r>
      <w:r w:rsidR="006B3711">
        <w:rPr>
          <w:rFonts w:ascii="Arial" w:eastAsia="Times New Roman" w:hAnsi="Arial" w:cs="Arial"/>
          <w:color w:val="57585A"/>
          <w:sz w:val="24"/>
          <w:szCs w:val="24"/>
          <w:lang w:eastAsia="nl-NL"/>
        </w:rPr>
        <w:t>hartelijk welkom he</w:t>
      </w:r>
      <w:r w:rsidR="00C966E5">
        <w:rPr>
          <w:rFonts w:ascii="Arial" w:eastAsia="Times New Roman" w:hAnsi="Arial" w:cs="Arial"/>
          <w:color w:val="57585A"/>
          <w:sz w:val="24"/>
          <w:szCs w:val="24"/>
          <w:lang w:eastAsia="nl-NL"/>
        </w:rPr>
        <w:t>t</w:t>
      </w:r>
      <w:r w:rsidR="006B3711">
        <w:rPr>
          <w:rFonts w:ascii="Arial" w:eastAsia="Times New Roman" w:hAnsi="Arial" w:cs="Arial"/>
          <w:color w:val="57585A"/>
          <w:sz w:val="24"/>
          <w:szCs w:val="24"/>
          <w:lang w:eastAsia="nl-NL"/>
        </w:rPr>
        <w:t xml:space="preserve">en op deze regionale Indië-herdenking bij het monument in Hilversum. Mijn naam is Han </w:t>
      </w:r>
      <w:r w:rsidR="0078585A">
        <w:rPr>
          <w:rFonts w:ascii="Arial" w:eastAsia="Times New Roman" w:hAnsi="Arial" w:cs="Arial"/>
          <w:color w:val="57585A"/>
          <w:sz w:val="24"/>
          <w:szCs w:val="24"/>
          <w:lang w:eastAsia="nl-NL"/>
        </w:rPr>
        <w:t>t</w:t>
      </w:r>
      <w:r w:rsidR="006B3711">
        <w:rPr>
          <w:rFonts w:ascii="Arial" w:eastAsia="Times New Roman" w:hAnsi="Arial" w:cs="Arial"/>
          <w:color w:val="57585A"/>
          <w:sz w:val="24"/>
          <w:szCs w:val="24"/>
          <w:lang w:eastAsia="nl-NL"/>
        </w:rPr>
        <w:t>er Heegde, ik ben burgemeester van Gooise Meren</w:t>
      </w:r>
      <w:r w:rsidR="0078585A">
        <w:rPr>
          <w:rFonts w:ascii="Arial" w:eastAsia="Times New Roman" w:hAnsi="Arial" w:cs="Arial"/>
          <w:color w:val="57585A"/>
          <w:sz w:val="24"/>
          <w:szCs w:val="24"/>
          <w:lang w:eastAsia="nl-NL"/>
        </w:rPr>
        <w:t>.</w:t>
      </w:r>
    </w:p>
    <w:p w:rsid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In Corona-tijd gaan veel evenementen en bijeenkomsten niet door. Ik ben blij dat deze bijzondere herdenking in </w:t>
      </w:r>
      <w:r w:rsidR="0078585A">
        <w:rPr>
          <w:rFonts w:ascii="Arial" w:eastAsia="Times New Roman" w:hAnsi="Arial" w:cs="Arial"/>
          <w:color w:val="57585A"/>
          <w:sz w:val="24"/>
          <w:szCs w:val="24"/>
          <w:lang w:eastAsia="nl-NL"/>
        </w:rPr>
        <w:t xml:space="preserve">een bijzonder jaar, wel doorgang vindt. </w:t>
      </w:r>
      <w:r w:rsidRPr="00F02C62">
        <w:rPr>
          <w:rFonts w:ascii="Arial" w:eastAsia="Times New Roman" w:hAnsi="Arial" w:cs="Arial"/>
          <w:color w:val="57585A"/>
          <w:sz w:val="24"/>
          <w:szCs w:val="24"/>
          <w:lang w:eastAsia="nl-NL"/>
        </w:rPr>
        <w:t xml:space="preserve">Ik wens u allen </w:t>
      </w:r>
      <w:r w:rsidR="0078585A">
        <w:rPr>
          <w:rFonts w:ascii="Arial" w:eastAsia="Times New Roman" w:hAnsi="Arial" w:cs="Arial"/>
          <w:color w:val="57585A"/>
          <w:sz w:val="24"/>
          <w:szCs w:val="24"/>
          <w:lang w:eastAsia="nl-NL"/>
        </w:rPr>
        <w:t xml:space="preserve">veel geluk en gezondheid toe. </w:t>
      </w:r>
      <w:r w:rsidRPr="00F02C62">
        <w:rPr>
          <w:rFonts w:ascii="Arial" w:eastAsia="Times New Roman" w:hAnsi="Arial" w:cs="Arial"/>
          <w:color w:val="57585A"/>
          <w:sz w:val="24"/>
          <w:szCs w:val="24"/>
          <w:lang w:eastAsia="nl-NL"/>
        </w:rPr>
        <w:t xml:space="preserve"> </w:t>
      </w:r>
    </w:p>
    <w:p w:rsid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Het is vandaag precies 75 jaar geleden dat met de capitulatie van Japan een einde kwam aan de Tweede Wereldoorlog. Om 12 uur ‘s middags werd op de radio de capitulatierede van Keizer </w:t>
      </w:r>
      <w:proofErr w:type="spellStart"/>
      <w:r w:rsidRPr="00F02C62">
        <w:rPr>
          <w:rFonts w:ascii="Arial" w:eastAsia="Times New Roman" w:hAnsi="Arial" w:cs="Arial"/>
          <w:color w:val="57585A"/>
          <w:sz w:val="24"/>
          <w:szCs w:val="24"/>
          <w:lang w:eastAsia="nl-NL"/>
        </w:rPr>
        <w:t>Hirohito</w:t>
      </w:r>
      <w:proofErr w:type="spellEnd"/>
      <w:r w:rsidRPr="00F02C62">
        <w:rPr>
          <w:rFonts w:ascii="Arial" w:eastAsia="Times New Roman" w:hAnsi="Arial" w:cs="Arial"/>
          <w:color w:val="57585A"/>
          <w:sz w:val="24"/>
          <w:szCs w:val="24"/>
          <w:lang w:eastAsia="nl-NL"/>
        </w:rPr>
        <w:t xml:space="preserve"> uitgesproken. De rede, zonder </w:t>
      </w:r>
      <w:r>
        <w:rPr>
          <w:rFonts w:ascii="Arial" w:eastAsia="Times New Roman" w:hAnsi="Arial" w:cs="Arial"/>
          <w:color w:val="57585A"/>
          <w:sz w:val="24"/>
          <w:szCs w:val="24"/>
          <w:lang w:eastAsia="nl-NL"/>
        </w:rPr>
        <w:t xml:space="preserve">daarin </w:t>
      </w:r>
      <w:r w:rsidRPr="00F02C62">
        <w:rPr>
          <w:rFonts w:ascii="Arial" w:eastAsia="Times New Roman" w:hAnsi="Arial" w:cs="Arial"/>
          <w:color w:val="57585A"/>
          <w:sz w:val="24"/>
          <w:szCs w:val="24"/>
          <w:lang w:eastAsia="nl-NL"/>
        </w:rPr>
        <w:t>de woorden capitulatie en overgave, was twee dagen eerder opgenomen.</w:t>
      </w: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En dat zou het dan moeten zijn, einde oorlog, bezetting, verschrikking en de vrijheid voor de bewoners van Nederlands-Indië, waar de Jappen drie jaar eerder waren komen binnenvallen.</w:t>
      </w: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We weten dat het niet zo was. Geen geallieerde troepen, geen uitbundig feestvierende mensen en geen vlagvertoon.  De Japanners, de vijand, de bezetter, was opgedragen de rust en orde te bewaren tot de machtsovername. Ik kan me moeilijk voorstellen hoe dat is, vrij zijn en toch ook niet vrij. En nog steeds die bezetter die synoniem staat voor gruweldaden, dood en verderf. Twee dagen later, op 17 augustus 1945, riepen Soekarno en </w:t>
      </w:r>
      <w:proofErr w:type="spellStart"/>
      <w:r w:rsidRPr="00F02C62">
        <w:rPr>
          <w:rFonts w:ascii="Arial" w:eastAsia="Times New Roman" w:hAnsi="Arial" w:cs="Arial"/>
          <w:color w:val="57585A"/>
          <w:sz w:val="24"/>
          <w:szCs w:val="24"/>
          <w:lang w:eastAsia="nl-NL"/>
        </w:rPr>
        <w:t>Hatta</w:t>
      </w:r>
      <w:proofErr w:type="spellEnd"/>
      <w:r w:rsidRPr="00F02C62">
        <w:rPr>
          <w:rFonts w:ascii="Arial" w:eastAsia="Times New Roman" w:hAnsi="Arial" w:cs="Arial"/>
          <w:color w:val="57585A"/>
          <w:sz w:val="24"/>
          <w:szCs w:val="24"/>
          <w:lang w:eastAsia="nl-NL"/>
        </w:rPr>
        <w:t xml:space="preserve"> de onafhankelijkheid van Indonesië uit. De onafhankelijkheidsoorlog was het gevolg. Vele kampers en buiten-kampers werden opnieuw geïnterneerd, nu in kampen onder het regime van Indonesische vrijheidsstrijders.  </w:t>
      </w: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Deze oorlog leidt uiteindelijk tot de onafhankelijkheid van Indonesië eind 949. Als gevolg daarvan werden velen gedwongen te kiezen tussen Nederland en Indonesië. Keuze tussen blijven en vertrekken. Honderdduizenden worden daarom in de jaren na 1945 (nood)gedwongen naar Nederland verscheept. Dit betekent dat tot in de jaren zestig zo'n 300.000 mensen vanuit Indonesië naar Nederland komen. Velen waren nog nooit in Nederland geweest en hebben op de een of andere manier hun </w:t>
      </w:r>
      <w:r w:rsidRPr="00F02C62">
        <w:rPr>
          <w:rFonts w:ascii="Arial" w:eastAsia="Times New Roman" w:hAnsi="Arial" w:cs="Arial"/>
          <w:color w:val="57585A"/>
          <w:sz w:val="24"/>
          <w:szCs w:val="24"/>
          <w:lang w:eastAsia="nl-NL"/>
        </w:rPr>
        <w:lastRenderedPageBreak/>
        <w:t>wortels in Indië. Hollanders, Indo-Europeanen ("Indo's") en de groep Ambonezen / Molukkers en Chinezen.</w:t>
      </w: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En in dat koude Nederland was er weinig ruimte voor hun verhalen over die verre Aziatische oorlog. Nederlands had immers een eigen bezetting en oorlog achter de rug.</w:t>
      </w:r>
      <w:r>
        <w:rPr>
          <w:rFonts w:ascii="Arial" w:eastAsia="Times New Roman" w:hAnsi="Arial" w:cs="Arial"/>
          <w:color w:val="57585A"/>
          <w:sz w:val="24"/>
          <w:szCs w:val="24"/>
          <w:lang w:eastAsia="nl-NL"/>
        </w:rPr>
        <w:t xml:space="preserve"> Het leven ging door.</w:t>
      </w: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Voor velen Indo’s betekent het einde van de Tweede Wereldoorlog dan ook niet een periode van herstel, maar een markering van voortschrijdend verlies: van have en goed, status en geboorteland, soms zelfs van identiteit. Kortom, compleet verlies van een manier van leven, van je wezen, van je zijn. Er restte de betrokkenen niets anders dan zich zo geruisloos mogelijk aan te passen aan de in het nieuwe vaderland heersende cultuur. Dat gebeurt onder andere met een eigen ‘Indische’ arbeidsethos: extra hard werken. </w:t>
      </w: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Ieder jaar zijn er minder overlevenden die persoonlijk kunnen verhalen over de interneringen, het leven in de kampen, de honger, de ziektes, de terreur en wat op 15 augustus 1945 de bevrijding wezen moest. Overlevenden die vaak niet hun verhaal hebben willen doen, hun ervaringen niet gedeeld hebben met kinderen en nu ook kleinkinderen. En met 75 jaar staat de oorlog letterlijk en figuurlijk steeds verder van ons af. De nieuwe generaties weten niet </w:t>
      </w:r>
      <w:r>
        <w:rPr>
          <w:rFonts w:ascii="Arial" w:eastAsia="Times New Roman" w:hAnsi="Arial" w:cs="Arial"/>
          <w:color w:val="57585A"/>
          <w:sz w:val="24"/>
          <w:szCs w:val="24"/>
          <w:lang w:eastAsia="nl-NL"/>
        </w:rPr>
        <w:t>b</w:t>
      </w:r>
      <w:r w:rsidRPr="00F02C62">
        <w:rPr>
          <w:rFonts w:ascii="Arial" w:eastAsia="Times New Roman" w:hAnsi="Arial" w:cs="Arial"/>
          <w:color w:val="57585A"/>
          <w:sz w:val="24"/>
          <w:szCs w:val="24"/>
          <w:lang w:eastAsia="nl-NL"/>
        </w:rPr>
        <w:t>eter dan in vrijheid te leven.</w:t>
      </w: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Daarmee dreigt het gevaar dat de aandacht voor de Tweede Wereldoorlog in Azië wegzakt in het collectieve geheugen van Nederland en overschaduwd wordt door andere maatschappelijke debatten. </w:t>
      </w: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De tendens is echter anders. Al jarenlang is er een toenemende belangstelling voor Indische identiteit in het algemeen en voor de Nationale Herdenking 15 Augustus 1945 in het bijzonder. Steeds meer Nederlandse jongeren ontdekken hun afkomst en zien daarin een afspiegeling van de cultureel rijke en diverse samenleving die Nederland is geworden. Inmiddels betreft dit meer dan 2 miljoen Nederlanders met een Nederlands-Indische oorlogsgeschiedenis in de familie. Dit is verreweg de grootste en tevens minst zichtbare minderheid van Nederland. Ze is zo divers als de koloniale samenleving als waar ze uit voortkomt. Chinese Indonesiërs, Molukkers, Indo’s, Totoks, Indonesiërs en natuurlijk in toenemende mate alle mogelijke culturele </w:t>
      </w:r>
      <w:r w:rsidRPr="00F02C62">
        <w:rPr>
          <w:rFonts w:ascii="Arial" w:eastAsia="Times New Roman" w:hAnsi="Arial" w:cs="Arial"/>
          <w:color w:val="57585A"/>
          <w:sz w:val="24"/>
          <w:szCs w:val="24"/>
          <w:lang w:eastAsia="nl-NL"/>
        </w:rPr>
        <w:lastRenderedPageBreak/>
        <w:t>mengvormen. Deze Nederlanders delen echter meer dan ze verschillen: hun moederland, vergelijkbare oorlogsverhalen en de impact van de grootschalige ontheemding en de kille ontvangst in Nederland. Ervaringen die vaak nog doorwerken in volgende generaties. Verspreid over heel Nederland en over het algemeen volkomen geïntegreerd, vormen deze Nederlanders het cultureel diverse hart van de Nederlandse samenleving. En dit hart is kerngezond.</w:t>
      </w:r>
    </w:p>
    <w:p w:rsidR="00F02C62" w:rsidRPr="00F02C62"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Vooral onder jongeren van de derde en vierde generatie neemt de belangstelling voor de eigen identiteit toe en de behoefte hier iets mee te willen doen. Er is een duidelijke toename van online reacties en eigen bijdragen op sociale media. De aanwezigheid van vloggers en </w:t>
      </w:r>
      <w:proofErr w:type="spellStart"/>
      <w:r w:rsidRPr="00F02C62">
        <w:rPr>
          <w:rFonts w:ascii="Arial" w:eastAsia="Times New Roman" w:hAnsi="Arial" w:cs="Arial"/>
          <w:color w:val="57585A"/>
          <w:sz w:val="24"/>
          <w:szCs w:val="24"/>
          <w:lang w:eastAsia="nl-NL"/>
        </w:rPr>
        <w:t>bloggers</w:t>
      </w:r>
      <w:proofErr w:type="spellEnd"/>
      <w:r w:rsidRPr="00F02C62">
        <w:rPr>
          <w:rFonts w:ascii="Arial" w:eastAsia="Times New Roman" w:hAnsi="Arial" w:cs="Arial"/>
          <w:color w:val="57585A"/>
          <w:sz w:val="24"/>
          <w:szCs w:val="24"/>
          <w:lang w:eastAsia="nl-NL"/>
        </w:rPr>
        <w:t xml:space="preserve">, van vrijwilligers en van jongeren die samen met leeftijdsgenoten naar de herdenking komen, neemt duidelijk toe. </w:t>
      </w:r>
    </w:p>
    <w:p w:rsidR="006A52D5" w:rsidRDefault="00F02C62" w:rsidP="00F02C62">
      <w:pPr>
        <w:shd w:val="clear" w:color="auto" w:fill="FFFFFF"/>
        <w:spacing w:before="100" w:beforeAutospacing="1" w:after="100" w:afterAutospacing="1" w:line="390" w:lineRule="atLeast"/>
        <w:rPr>
          <w:rFonts w:ascii="Arial" w:eastAsia="Times New Roman" w:hAnsi="Arial" w:cs="Arial"/>
          <w:color w:val="57585A"/>
          <w:sz w:val="24"/>
          <w:szCs w:val="24"/>
          <w:lang w:eastAsia="nl-NL"/>
        </w:rPr>
      </w:pPr>
      <w:r w:rsidRPr="00F02C62">
        <w:rPr>
          <w:rFonts w:ascii="Arial" w:eastAsia="Times New Roman" w:hAnsi="Arial" w:cs="Arial"/>
          <w:color w:val="57585A"/>
          <w:sz w:val="24"/>
          <w:szCs w:val="24"/>
          <w:lang w:eastAsia="nl-NL"/>
        </w:rPr>
        <w:t xml:space="preserve">Dat is bijzonder hoopvol, want we zullen blijven herdenken en gedenken op 15 augustus. Uit eerbied voor </w:t>
      </w:r>
      <w:r>
        <w:rPr>
          <w:rFonts w:ascii="Arial" w:eastAsia="Times New Roman" w:hAnsi="Arial" w:cs="Arial"/>
          <w:color w:val="57585A"/>
          <w:sz w:val="24"/>
          <w:szCs w:val="24"/>
          <w:lang w:eastAsia="nl-NL"/>
        </w:rPr>
        <w:t>de slach</w:t>
      </w:r>
      <w:r w:rsidR="00C966E5">
        <w:rPr>
          <w:rFonts w:ascii="Arial" w:eastAsia="Times New Roman" w:hAnsi="Arial" w:cs="Arial"/>
          <w:color w:val="57585A"/>
          <w:sz w:val="24"/>
          <w:szCs w:val="24"/>
          <w:lang w:eastAsia="nl-NL"/>
        </w:rPr>
        <w:t>t</w:t>
      </w:r>
      <w:bookmarkStart w:id="0" w:name="_GoBack"/>
      <w:bookmarkEnd w:id="0"/>
      <w:r>
        <w:rPr>
          <w:rFonts w:ascii="Arial" w:eastAsia="Times New Roman" w:hAnsi="Arial" w:cs="Arial"/>
          <w:color w:val="57585A"/>
          <w:sz w:val="24"/>
          <w:szCs w:val="24"/>
          <w:lang w:eastAsia="nl-NL"/>
        </w:rPr>
        <w:t xml:space="preserve">offers </w:t>
      </w:r>
      <w:r w:rsidRPr="00F02C62">
        <w:rPr>
          <w:rFonts w:ascii="Arial" w:eastAsia="Times New Roman" w:hAnsi="Arial" w:cs="Arial"/>
          <w:color w:val="57585A"/>
          <w:sz w:val="24"/>
          <w:szCs w:val="24"/>
          <w:lang w:eastAsia="nl-NL"/>
        </w:rPr>
        <w:t>die de verschrikkingen van de oorlog in Azië niet overleefd hebben, voor hen die in Nederland een gedwongen nieuw thuis hebben gevonden en uit respect voor de Indische identiteit.</w:t>
      </w:r>
    </w:p>
    <w:sectPr w:rsidR="006A5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74"/>
    <w:rsid w:val="00044123"/>
    <w:rsid w:val="000E035A"/>
    <w:rsid w:val="00104B0E"/>
    <w:rsid w:val="00140F23"/>
    <w:rsid w:val="001E3726"/>
    <w:rsid w:val="00360100"/>
    <w:rsid w:val="003C52C5"/>
    <w:rsid w:val="005413DC"/>
    <w:rsid w:val="0057156D"/>
    <w:rsid w:val="005F6269"/>
    <w:rsid w:val="00687A36"/>
    <w:rsid w:val="006A4808"/>
    <w:rsid w:val="006A52D5"/>
    <w:rsid w:val="006B3711"/>
    <w:rsid w:val="006F4156"/>
    <w:rsid w:val="00702EB5"/>
    <w:rsid w:val="00737FA8"/>
    <w:rsid w:val="00764627"/>
    <w:rsid w:val="00767466"/>
    <w:rsid w:val="0078585A"/>
    <w:rsid w:val="0083613F"/>
    <w:rsid w:val="00873F7E"/>
    <w:rsid w:val="008D5D8C"/>
    <w:rsid w:val="00954071"/>
    <w:rsid w:val="00A21DEB"/>
    <w:rsid w:val="00B62E2F"/>
    <w:rsid w:val="00BC6374"/>
    <w:rsid w:val="00C4249B"/>
    <w:rsid w:val="00C966E5"/>
    <w:rsid w:val="00CC7F29"/>
    <w:rsid w:val="00DC5709"/>
    <w:rsid w:val="00E73ADC"/>
    <w:rsid w:val="00EF10BE"/>
    <w:rsid w:val="00F02C62"/>
    <w:rsid w:val="00F34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AC290-65CA-4B47-9FE5-80883E36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60100"/>
    <w:pPr>
      <w:spacing w:after="0" w:line="240" w:lineRule="atLeast"/>
    </w:pPr>
    <w:rPr>
      <w:rFonts w:ascii="Corbel" w:hAnsi="Corbel"/>
      <w:sz w:val="20"/>
    </w:rPr>
  </w:style>
  <w:style w:type="paragraph" w:styleId="Kop1">
    <w:name w:val="heading 1"/>
    <w:next w:val="Standaard"/>
    <w:link w:val="Kop1Char"/>
    <w:uiPriority w:val="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iPriority w:val="9"/>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iPriority w:val="9"/>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iPriority w:val="9"/>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iPriority w:val="9"/>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iPriority w:val="9"/>
    <w:semiHidden/>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szCs w:val="20"/>
    </w:rPr>
  </w:style>
  <w:style w:type="paragraph" w:styleId="Kop9">
    <w:name w:val="heading 9"/>
    <w:basedOn w:val="Standaard"/>
    <w:next w:val="Standaard"/>
    <w:link w:val="Kop9Char"/>
    <w:uiPriority w:val="9"/>
    <w:semiHidden/>
    <w:unhideWhenUsed/>
    <w:qFormat/>
    <w:rsid w:val="00360100"/>
    <w:pPr>
      <w:keepNext/>
      <w:keepLines/>
      <w:spacing w:before="200"/>
      <w:outlineLvl w:val="8"/>
    </w:pPr>
    <w:rPr>
      <w:rFonts w:asciiTheme="majorHAnsi" w:eastAsiaTheme="majorEastAsia" w:hAnsiTheme="majorHAnsi" w:cstheme="majorBidi"/>
      <w:i/>
      <w:iCs/>
      <w:color w:val="8C3C8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Normaalweb">
    <w:name w:val="Normal (Web)"/>
    <w:basedOn w:val="Standaard"/>
    <w:uiPriority w:val="99"/>
    <w:unhideWhenUsed/>
    <w:rsid w:val="00BC63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BC6374"/>
    <w:rPr>
      <w:i/>
      <w:iCs/>
    </w:rPr>
  </w:style>
  <w:style w:type="character" w:customStyle="1" w:styleId="apple-converted-space">
    <w:name w:val="apple-converted-space"/>
    <w:basedOn w:val="Standaardalinea-lettertype"/>
    <w:rsid w:val="00BC6374"/>
  </w:style>
  <w:style w:type="paragraph" w:customStyle="1" w:styleId="parsedstandaard">
    <w:name w:val="parsedstandaard"/>
    <w:basedOn w:val="Standaard"/>
    <w:rsid w:val="00687A36"/>
    <w:pPr>
      <w:spacing w:after="150"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F6269"/>
    <w:rPr>
      <w:b/>
      <w:bCs/>
    </w:rPr>
  </w:style>
  <w:style w:type="character" w:styleId="Verwijzingopmerking">
    <w:name w:val="annotation reference"/>
    <w:basedOn w:val="Standaardalinea-lettertype"/>
    <w:uiPriority w:val="99"/>
    <w:semiHidden/>
    <w:unhideWhenUsed/>
    <w:rsid w:val="00737FA8"/>
    <w:rPr>
      <w:sz w:val="16"/>
      <w:szCs w:val="16"/>
    </w:rPr>
  </w:style>
  <w:style w:type="paragraph" w:styleId="Tekstopmerking">
    <w:name w:val="annotation text"/>
    <w:basedOn w:val="Standaard"/>
    <w:link w:val="TekstopmerkingChar"/>
    <w:uiPriority w:val="99"/>
    <w:semiHidden/>
    <w:unhideWhenUsed/>
    <w:rsid w:val="00737FA8"/>
    <w:pPr>
      <w:spacing w:line="240" w:lineRule="auto"/>
    </w:pPr>
    <w:rPr>
      <w:szCs w:val="20"/>
    </w:rPr>
  </w:style>
  <w:style w:type="character" w:customStyle="1" w:styleId="TekstopmerkingChar">
    <w:name w:val="Tekst opmerking Char"/>
    <w:basedOn w:val="Standaardalinea-lettertype"/>
    <w:link w:val="Tekstopmerking"/>
    <w:uiPriority w:val="99"/>
    <w:semiHidden/>
    <w:rsid w:val="00737FA8"/>
    <w:rPr>
      <w:rFonts w:ascii="Corbel" w:hAnsi="Corbel"/>
      <w:sz w:val="20"/>
      <w:szCs w:val="20"/>
    </w:rPr>
  </w:style>
  <w:style w:type="paragraph" w:styleId="Onderwerpvanopmerking">
    <w:name w:val="annotation subject"/>
    <w:basedOn w:val="Tekstopmerking"/>
    <w:next w:val="Tekstopmerking"/>
    <w:link w:val="OnderwerpvanopmerkingChar"/>
    <w:uiPriority w:val="99"/>
    <w:semiHidden/>
    <w:unhideWhenUsed/>
    <w:rsid w:val="00737FA8"/>
    <w:rPr>
      <w:b/>
      <w:bCs/>
    </w:rPr>
  </w:style>
  <w:style w:type="character" w:customStyle="1" w:styleId="OnderwerpvanopmerkingChar">
    <w:name w:val="Onderwerp van opmerking Char"/>
    <w:basedOn w:val="TekstopmerkingChar"/>
    <w:link w:val="Onderwerpvanopmerking"/>
    <w:uiPriority w:val="99"/>
    <w:semiHidden/>
    <w:rsid w:val="00737FA8"/>
    <w:rPr>
      <w:rFonts w:ascii="Corbel" w:hAnsi="Corbel"/>
      <w:b/>
      <w:bCs/>
      <w:sz w:val="20"/>
      <w:szCs w:val="20"/>
    </w:rPr>
  </w:style>
  <w:style w:type="paragraph" w:styleId="Ballontekst">
    <w:name w:val="Balloon Text"/>
    <w:basedOn w:val="Standaard"/>
    <w:link w:val="BallontekstChar"/>
    <w:uiPriority w:val="99"/>
    <w:semiHidden/>
    <w:unhideWhenUsed/>
    <w:rsid w:val="00737FA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7FA8"/>
    <w:rPr>
      <w:rFonts w:ascii="Segoe UI" w:hAnsi="Segoe UI" w:cs="Segoe UI"/>
      <w:sz w:val="18"/>
      <w:szCs w:val="18"/>
    </w:rPr>
  </w:style>
  <w:style w:type="character" w:styleId="Hyperlink">
    <w:name w:val="Hyperlink"/>
    <w:basedOn w:val="Standaardalinea-lettertype"/>
    <w:uiPriority w:val="99"/>
    <w:semiHidden/>
    <w:unhideWhenUsed/>
    <w:rsid w:val="00873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3143">
      <w:bodyDiv w:val="1"/>
      <w:marLeft w:val="0"/>
      <w:marRight w:val="0"/>
      <w:marTop w:val="0"/>
      <w:marBottom w:val="0"/>
      <w:divBdr>
        <w:top w:val="none" w:sz="0" w:space="0" w:color="auto"/>
        <w:left w:val="none" w:sz="0" w:space="0" w:color="auto"/>
        <w:bottom w:val="none" w:sz="0" w:space="0" w:color="auto"/>
        <w:right w:val="none" w:sz="0" w:space="0" w:color="auto"/>
      </w:divBdr>
      <w:divsChild>
        <w:div w:id="1160849366">
          <w:marLeft w:val="0"/>
          <w:marRight w:val="0"/>
          <w:marTop w:val="0"/>
          <w:marBottom w:val="525"/>
          <w:divBdr>
            <w:top w:val="none" w:sz="0" w:space="0" w:color="auto"/>
            <w:left w:val="none" w:sz="0" w:space="0" w:color="auto"/>
            <w:bottom w:val="none" w:sz="0" w:space="0" w:color="auto"/>
            <w:right w:val="none" w:sz="0" w:space="0" w:color="auto"/>
          </w:divBdr>
          <w:divsChild>
            <w:div w:id="629559100">
              <w:marLeft w:val="0"/>
              <w:marRight w:val="0"/>
              <w:marTop w:val="0"/>
              <w:marBottom w:val="0"/>
              <w:divBdr>
                <w:top w:val="none" w:sz="0" w:space="0" w:color="auto"/>
                <w:left w:val="none" w:sz="0" w:space="0" w:color="auto"/>
                <w:bottom w:val="none" w:sz="0" w:space="0" w:color="auto"/>
                <w:right w:val="none" w:sz="0" w:space="0" w:color="auto"/>
              </w:divBdr>
            </w:div>
          </w:divsChild>
        </w:div>
        <w:div w:id="1982610965">
          <w:marLeft w:val="0"/>
          <w:marRight w:val="0"/>
          <w:marTop w:val="0"/>
          <w:marBottom w:val="525"/>
          <w:divBdr>
            <w:top w:val="none" w:sz="0" w:space="0" w:color="auto"/>
            <w:left w:val="none" w:sz="0" w:space="0" w:color="auto"/>
            <w:bottom w:val="none" w:sz="0" w:space="0" w:color="auto"/>
            <w:right w:val="none" w:sz="0" w:space="0" w:color="auto"/>
          </w:divBdr>
          <w:divsChild>
            <w:div w:id="1289432687">
              <w:marLeft w:val="0"/>
              <w:marRight w:val="0"/>
              <w:marTop w:val="0"/>
              <w:marBottom w:val="0"/>
              <w:divBdr>
                <w:top w:val="none" w:sz="0" w:space="0" w:color="auto"/>
                <w:left w:val="none" w:sz="0" w:space="0" w:color="auto"/>
                <w:bottom w:val="none" w:sz="0" w:space="0" w:color="auto"/>
                <w:right w:val="none" w:sz="0" w:space="0" w:color="auto"/>
              </w:divBdr>
            </w:div>
          </w:divsChild>
        </w:div>
        <w:div w:id="1229219577">
          <w:marLeft w:val="0"/>
          <w:marRight w:val="0"/>
          <w:marTop w:val="0"/>
          <w:marBottom w:val="525"/>
          <w:divBdr>
            <w:top w:val="none" w:sz="0" w:space="0" w:color="auto"/>
            <w:left w:val="none" w:sz="0" w:space="0" w:color="auto"/>
            <w:bottom w:val="none" w:sz="0" w:space="0" w:color="auto"/>
            <w:right w:val="none" w:sz="0" w:space="0" w:color="auto"/>
          </w:divBdr>
          <w:divsChild>
            <w:div w:id="11204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6731">
      <w:bodyDiv w:val="1"/>
      <w:marLeft w:val="0"/>
      <w:marRight w:val="0"/>
      <w:marTop w:val="0"/>
      <w:marBottom w:val="0"/>
      <w:divBdr>
        <w:top w:val="none" w:sz="0" w:space="0" w:color="auto"/>
        <w:left w:val="none" w:sz="0" w:space="0" w:color="auto"/>
        <w:bottom w:val="none" w:sz="0" w:space="0" w:color="auto"/>
        <w:right w:val="none" w:sz="0" w:space="0" w:color="auto"/>
      </w:divBdr>
    </w:div>
    <w:div w:id="879824095">
      <w:bodyDiv w:val="1"/>
      <w:marLeft w:val="0"/>
      <w:marRight w:val="0"/>
      <w:marTop w:val="0"/>
      <w:marBottom w:val="0"/>
      <w:divBdr>
        <w:top w:val="none" w:sz="0" w:space="0" w:color="auto"/>
        <w:left w:val="none" w:sz="0" w:space="0" w:color="auto"/>
        <w:bottom w:val="none" w:sz="0" w:space="0" w:color="auto"/>
        <w:right w:val="none" w:sz="0" w:space="0" w:color="auto"/>
      </w:divBdr>
      <w:divsChild>
        <w:div w:id="1048384238">
          <w:marLeft w:val="0"/>
          <w:marRight w:val="0"/>
          <w:marTop w:val="0"/>
          <w:marBottom w:val="0"/>
          <w:divBdr>
            <w:top w:val="none" w:sz="0" w:space="0" w:color="auto"/>
            <w:left w:val="none" w:sz="0" w:space="0" w:color="auto"/>
            <w:bottom w:val="none" w:sz="0" w:space="0" w:color="auto"/>
            <w:right w:val="none" w:sz="0" w:space="0" w:color="auto"/>
          </w:divBdr>
          <w:divsChild>
            <w:div w:id="134221076">
              <w:marLeft w:val="0"/>
              <w:marRight w:val="0"/>
              <w:marTop w:val="0"/>
              <w:marBottom w:val="0"/>
              <w:divBdr>
                <w:top w:val="none" w:sz="0" w:space="0" w:color="auto"/>
                <w:left w:val="none" w:sz="0" w:space="0" w:color="auto"/>
                <w:bottom w:val="none" w:sz="0" w:space="0" w:color="auto"/>
                <w:right w:val="none" w:sz="0" w:space="0" w:color="auto"/>
              </w:divBdr>
              <w:divsChild>
                <w:div w:id="1703899591">
                  <w:marLeft w:val="0"/>
                  <w:marRight w:val="0"/>
                  <w:marTop w:val="0"/>
                  <w:marBottom w:val="0"/>
                  <w:divBdr>
                    <w:top w:val="none" w:sz="0" w:space="0" w:color="auto"/>
                    <w:left w:val="none" w:sz="0" w:space="0" w:color="auto"/>
                    <w:bottom w:val="none" w:sz="0" w:space="0" w:color="auto"/>
                    <w:right w:val="none" w:sz="0" w:space="0" w:color="auto"/>
                  </w:divBdr>
                  <w:divsChild>
                    <w:div w:id="1197112004">
                      <w:marLeft w:val="0"/>
                      <w:marRight w:val="0"/>
                      <w:marTop w:val="0"/>
                      <w:marBottom w:val="0"/>
                      <w:divBdr>
                        <w:top w:val="none" w:sz="0" w:space="0" w:color="auto"/>
                        <w:left w:val="none" w:sz="0" w:space="0" w:color="auto"/>
                        <w:bottom w:val="none" w:sz="0" w:space="0" w:color="auto"/>
                        <w:right w:val="none" w:sz="0" w:space="0" w:color="auto"/>
                      </w:divBdr>
                      <w:divsChild>
                        <w:div w:id="1662923117">
                          <w:marLeft w:val="0"/>
                          <w:marRight w:val="0"/>
                          <w:marTop w:val="0"/>
                          <w:marBottom w:val="0"/>
                          <w:divBdr>
                            <w:top w:val="none" w:sz="0" w:space="0" w:color="auto"/>
                            <w:left w:val="none" w:sz="0" w:space="0" w:color="auto"/>
                            <w:bottom w:val="none" w:sz="0" w:space="0" w:color="auto"/>
                            <w:right w:val="none" w:sz="0" w:space="0" w:color="auto"/>
                          </w:divBdr>
                          <w:divsChild>
                            <w:div w:id="1009599031">
                              <w:marLeft w:val="0"/>
                              <w:marRight w:val="0"/>
                              <w:marTop w:val="0"/>
                              <w:marBottom w:val="0"/>
                              <w:divBdr>
                                <w:top w:val="none" w:sz="0" w:space="0" w:color="auto"/>
                                <w:left w:val="none" w:sz="0" w:space="0" w:color="auto"/>
                                <w:bottom w:val="none" w:sz="0" w:space="0" w:color="auto"/>
                                <w:right w:val="none" w:sz="0" w:space="0" w:color="auto"/>
                              </w:divBdr>
                              <w:divsChild>
                                <w:div w:id="1330254200">
                                  <w:marLeft w:val="-225"/>
                                  <w:marRight w:val="-225"/>
                                  <w:marTop w:val="0"/>
                                  <w:marBottom w:val="0"/>
                                  <w:divBdr>
                                    <w:top w:val="none" w:sz="0" w:space="0" w:color="auto"/>
                                    <w:left w:val="none" w:sz="0" w:space="0" w:color="auto"/>
                                    <w:bottom w:val="none" w:sz="0" w:space="0" w:color="auto"/>
                                    <w:right w:val="none" w:sz="0" w:space="0" w:color="auto"/>
                                  </w:divBdr>
                                  <w:divsChild>
                                    <w:div w:id="1017076651">
                                      <w:marLeft w:val="0"/>
                                      <w:marRight w:val="0"/>
                                      <w:marTop w:val="0"/>
                                      <w:marBottom w:val="0"/>
                                      <w:divBdr>
                                        <w:top w:val="none" w:sz="0" w:space="0" w:color="auto"/>
                                        <w:left w:val="none" w:sz="0" w:space="0" w:color="auto"/>
                                        <w:bottom w:val="none" w:sz="0" w:space="0" w:color="auto"/>
                                        <w:right w:val="none" w:sz="0" w:space="0" w:color="auto"/>
                                      </w:divBdr>
                                      <w:divsChild>
                                        <w:div w:id="1861896856">
                                          <w:marLeft w:val="-225"/>
                                          <w:marRight w:val="-225"/>
                                          <w:marTop w:val="0"/>
                                          <w:marBottom w:val="0"/>
                                          <w:divBdr>
                                            <w:top w:val="none" w:sz="0" w:space="0" w:color="auto"/>
                                            <w:left w:val="none" w:sz="0" w:space="0" w:color="auto"/>
                                            <w:bottom w:val="none" w:sz="0" w:space="0" w:color="auto"/>
                                            <w:right w:val="none" w:sz="0" w:space="0" w:color="auto"/>
                                          </w:divBdr>
                                          <w:divsChild>
                                            <w:div w:id="1241258369">
                                              <w:marLeft w:val="0"/>
                                              <w:marRight w:val="0"/>
                                              <w:marTop w:val="0"/>
                                              <w:marBottom w:val="0"/>
                                              <w:divBdr>
                                                <w:top w:val="none" w:sz="0" w:space="0" w:color="auto"/>
                                                <w:left w:val="none" w:sz="0" w:space="0" w:color="auto"/>
                                                <w:bottom w:val="none" w:sz="0" w:space="0" w:color="auto"/>
                                                <w:right w:val="none" w:sz="0" w:space="0" w:color="auto"/>
                                              </w:divBdr>
                                              <w:divsChild>
                                                <w:div w:id="687954045">
                                                  <w:marLeft w:val="0"/>
                                                  <w:marRight w:val="0"/>
                                                  <w:marTop w:val="0"/>
                                                  <w:marBottom w:val="0"/>
                                                  <w:divBdr>
                                                    <w:top w:val="none" w:sz="0" w:space="0" w:color="auto"/>
                                                    <w:left w:val="none" w:sz="0" w:space="0" w:color="auto"/>
                                                    <w:bottom w:val="none" w:sz="0" w:space="0" w:color="auto"/>
                                                    <w:right w:val="none" w:sz="0" w:space="0" w:color="auto"/>
                                                  </w:divBdr>
                                                  <w:divsChild>
                                                    <w:div w:id="2028406465">
                                                      <w:marLeft w:val="0"/>
                                                      <w:marRight w:val="0"/>
                                                      <w:marTop w:val="0"/>
                                                      <w:marBottom w:val="0"/>
                                                      <w:divBdr>
                                                        <w:top w:val="none" w:sz="0" w:space="0" w:color="auto"/>
                                                        <w:left w:val="none" w:sz="0" w:space="0" w:color="auto"/>
                                                        <w:bottom w:val="none" w:sz="0" w:space="0" w:color="auto"/>
                                                        <w:right w:val="none" w:sz="0" w:space="0" w:color="auto"/>
                                                      </w:divBdr>
                                                      <w:divsChild>
                                                        <w:div w:id="148596930">
                                                          <w:marLeft w:val="0"/>
                                                          <w:marRight w:val="0"/>
                                                          <w:marTop w:val="0"/>
                                                          <w:marBottom w:val="0"/>
                                                          <w:divBdr>
                                                            <w:top w:val="none" w:sz="0" w:space="0" w:color="auto"/>
                                                            <w:left w:val="none" w:sz="0" w:space="0" w:color="auto"/>
                                                            <w:bottom w:val="none" w:sz="0" w:space="0" w:color="auto"/>
                                                            <w:right w:val="none" w:sz="0" w:space="0" w:color="auto"/>
                                                          </w:divBdr>
                                                          <w:divsChild>
                                                            <w:div w:id="16955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8050717">
      <w:bodyDiv w:val="1"/>
      <w:marLeft w:val="0"/>
      <w:marRight w:val="0"/>
      <w:marTop w:val="0"/>
      <w:marBottom w:val="0"/>
      <w:divBdr>
        <w:top w:val="none" w:sz="0" w:space="0" w:color="auto"/>
        <w:left w:val="none" w:sz="0" w:space="0" w:color="auto"/>
        <w:bottom w:val="none" w:sz="0" w:space="0" w:color="auto"/>
        <w:right w:val="none" w:sz="0" w:space="0" w:color="auto"/>
      </w:divBdr>
    </w:div>
    <w:div w:id="1305042493">
      <w:bodyDiv w:val="1"/>
      <w:marLeft w:val="0"/>
      <w:marRight w:val="0"/>
      <w:marTop w:val="0"/>
      <w:marBottom w:val="0"/>
      <w:divBdr>
        <w:top w:val="none" w:sz="0" w:space="0" w:color="auto"/>
        <w:left w:val="none" w:sz="0" w:space="0" w:color="auto"/>
        <w:bottom w:val="none" w:sz="0" w:space="0" w:color="auto"/>
        <w:right w:val="none" w:sz="0" w:space="0" w:color="auto"/>
      </w:divBdr>
      <w:divsChild>
        <w:div w:id="876428068">
          <w:marLeft w:val="0"/>
          <w:marRight w:val="0"/>
          <w:marTop w:val="0"/>
          <w:marBottom w:val="525"/>
          <w:divBdr>
            <w:top w:val="none" w:sz="0" w:space="0" w:color="auto"/>
            <w:left w:val="none" w:sz="0" w:space="0" w:color="auto"/>
            <w:bottom w:val="none" w:sz="0" w:space="0" w:color="auto"/>
            <w:right w:val="none" w:sz="0" w:space="0" w:color="auto"/>
          </w:divBdr>
          <w:divsChild>
            <w:div w:id="568885028">
              <w:marLeft w:val="0"/>
              <w:marRight w:val="0"/>
              <w:marTop w:val="0"/>
              <w:marBottom w:val="0"/>
              <w:divBdr>
                <w:top w:val="none" w:sz="0" w:space="0" w:color="auto"/>
                <w:left w:val="none" w:sz="0" w:space="0" w:color="auto"/>
                <w:bottom w:val="none" w:sz="0" w:space="0" w:color="auto"/>
                <w:right w:val="none" w:sz="0" w:space="0" w:color="auto"/>
              </w:divBdr>
            </w:div>
          </w:divsChild>
        </w:div>
        <w:div w:id="536359519">
          <w:marLeft w:val="0"/>
          <w:marRight w:val="0"/>
          <w:marTop w:val="0"/>
          <w:marBottom w:val="525"/>
          <w:divBdr>
            <w:top w:val="none" w:sz="0" w:space="0" w:color="auto"/>
            <w:left w:val="none" w:sz="0" w:space="0" w:color="auto"/>
            <w:bottom w:val="none" w:sz="0" w:space="0" w:color="auto"/>
            <w:right w:val="none" w:sz="0" w:space="0" w:color="auto"/>
          </w:divBdr>
          <w:divsChild>
            <w:div w:id="1817449861">
              <w:marLeft w:val="0"/>
              <w:marRight w:val="0"/>
              <w:marTop w:val="0"/>
              <w:marBottom w:val="0"/>
              <w:divBdr>
                <w:top w:val="none" w:sz="0" w:space="0" w:color="auto"/>
                <w:left w:val="none" w:sz="0" w:space="0" w:color="auto"/>
                <w:bottom w:val="none" w:sz="0" w:space="0" w:color="auto"/>
                <w:right w:val="none" w:sz="0" w:space="0" w:color="auto"/>
              </w:divBdr>
            </w:div>
          </w:divsChild>
        </w:div>
        <w:div w:id="828908745">
          <w:marLeft w:val="0"/>
          <w:marRight w:val="0"/>
          <w:marTop w:val="0"/>
          <w:marBottom w:val="525"/>
          <w:divBdr>
            <w:top w:val="none" w:sz="0" w:space="0" w:color="auto"/>
            <w:left w:val="none" w:sz="0" w:space="0" w:color="auto"/>
            <w:bottom w:val="none" w:sz="0" w:space="0" w:color="auto"/>
            <w:right w:val="none" w:sz="0" w:space="0" w:color="auto"/>
          </w:divBdr>
          <w:divsChild>
            <w:div w:id="2273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8533">
      <w:bodyDiv w:val="1"/>
      <w:marLeft w:val="0"/>
      <w:marRight w:val="0"/>
      <w:marTop w:val="0"/>
      <w:marBottom w:val="0"/>
      <w:divBdr>
        <w:top w:val="none" w:sz="0" w:space="0" w:color="auto"/>
        <w:left w:val="none" w:sz="0" w:space="0" w:color="auto"/>
        <w:bottom w:val="none" w:sz="0" w:space="0" w:color="auto"/>
        <w:right w:val="none" w:sz="0" w:space="0" w:color="auto"/>
      </w:divBdr>
      <w:divsChild>
        <w:div w:id="1178229623">
          <w:marLeft w:val="0"/>
          <w:marRight w:val="0"/>
          <w:marTop w:val="0"/>
          <w:marBottom w:val="0"/>
          <w:divBdr>
            <w:top w:val="none" w:sz="0" w:space="0" w:color="auto"/>
            <w:left w:val="none" w:sz="0" w:space="0" w:color="auto"/>
            <w:bottom w:val="none" w:sz="0" w:space="0" w:color="auto"/>
            <w:right w:val="none" w:sz="0" w:space="0" w:color="auto"/>
          </w:divBdr>
          <w:divsChild>
            <w:div w:id="101846359">
              <w:marLeft w:val="0"/>
              <w:marRight w:val="0"/>
              <w:marTop w:val="0"/>
              <w:marBottom w:val="0"/>
              <w:divBdr>
                <w:top w:val="none" w:sz="0" w:space="0" w:color="auto"/>
                <w:left w:val="none" w:sz="0" w:space="0" w:color="auto"/>
                <w:bottom w:val="none" w:sz="0" w:space="0" w:color="auto"/>
                <w:right w:val="none" w:sz="0" w:space="0" w:color="auto"/>
              </w:divBdr>
              <w:divsChild>
                <w:div w:id="20903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8B67B014</Template>
  <TotalTime>1</TotalTime>
  <Pages>3</Pages>
  <Words>833</Words>
  <Characters>4582</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Gooise Meren</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tosch</dc:creator>
  <cp:lastModifiedBy>Mignon-Geelhoed, Sonja</cp:lastModifiedBy>
  <cp:revision>2</cp:revision>
  <dcterms:created xsi:type="dcterms:W3CDTF">2021-05-18T13:42:00Z</dcterms:created>
  <dcterms:modified xsi:type="dcterms:W3CDTF">2021-05-18T13:42:00Z</dcterms:modified>
</cp:coreProperties>
</file>